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CB18F" w14:textId="5827BB79" w:rsidR="005F1C75" w:rsidRPr="005F1C75" w:rsidRDefault="005F1C75" w:rsidP="005F1C75">
      <w:pPr>
        <w:rPr>
          <w:b/>
          <w:bCs/>
          <w:sz w:val="32"/>
          <w:szCs w:val="32"/>
        </w:rPr>
      </w:pPr>
      <w:r w:rsidRPr="005F1C75">
        <w:rPr>
          <w:b/>
          <w:bCs/>
          <w:noProof/>
          <w:sz w:val="32"/>
          <w:szCs w:val="32"/>
        </w:rPr>
        <w:drawing>
          <wp:anchor distT="0" distB="0" distL="114300" distR="114300" simplePos="0" relativeHeight="251658240" behindDoc="1" locked="0" layoutInCell="1" allowOverlap="1" wp14:anchorId="2B8AC078" wp14:editId="50E9E9E3">
            <wp:simplePos x="0" y="0"/>
            <wp:positionH relativeFrom="column">
              <wp:posOffset>0</wp:posOffset>
            </wp:positionH>
            <wp:positionV relativeFrom="paragraph">
              <wp:posOffset>281305</wp:posOffset>
            </wp:positionV>
            <wp:extent cx="2206625" cy="1655445"/>
            <wp:effectExtent l="0" t="0" r="3175" b="1905"/>
            <wp:wrapTight wrapText="bothSides">
              <wp:wrapPolygon edited="0">
                <wp:start x="0" y="0"/>
                <wp:lineTo x="0" y="21376"/>
                <wp:lineTo x="21445" y="21376"/>
                <wp:lineTo x="21445" y="0"/>
                <wp:lineTo x="0" y="0"/>
              </wp:wrapPolygon>
            </wp:wrapTight>
            <wp:docPr id="1290345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6625" cy="1655445"/>
                    </a:xfrm>
                    <a:prstGeom prst="rect">
                      <a:avLst/>
                    </a:prstGeom>
                    <a:noFill/>
                  </pic:spPr>
                </pic:pic>
              </a:graphicData>
            </a:graphic>
            <wp14:sizeRelH relativeFrom="margin">
              <wp14:pctWidth>0</wp14:pctWidth>
            </wp14:sizeRelH>
            <wp14:sizeRelV relativeFrom="margin">
              <wp14:pctHeight>0</wp14:pctHeight>
            </wp14:sizeRelV>
          </wp:anchor>
        </w:drawing>
      </w:r>
      <w:r w:rsidR="001D616D">
        <w:rPr>
          <w:b/>
          <w:bCs/>
          <w:sz w:val="32"/>
          <w:szCs w:val="32"/>
        </w:rPr>
        <w:t>H</w:t>
      </w:r>
      <w:r w:rsidRPr="005F1C75">
        <w:rPr>
          <w:b/>
          <w:bCs/>
          <w:sz w:val="32"/>
          <w:szCs w:val="32"/>
        </w:rPr>
        <w:t xml:space="preserve">öhenrundweg </w:t>
      </w:r>
      <w:proofErr w:type="spellStart"/>
      <w:r w:rsidRPr="005F1C75">
        <w:rPr>
          <w:b/>
          <w:bCs/>
          <w:sz w:val="32"/>
          <w:szCs w:val="32"/>
        </w:rPr>
        <w:t>Hoherodskopf</w:t>
      </w:r>
      <w:proofErr w:type="spellEnd"/>
    </w:p>
    <w:p w14:paraId="526F012B" w14:textId="2BB75EF6" w:rsidR="005F1C75" w:rsidRDefault="005F1C75" w:rsidP="005F1C75">
      <w:pPr>
        <w:jc w:val="right"/>
        <w:rPr>
          <w:b/>
          <w:bCs/>
        </w:rPr>
      </w:pPr>
      <w:r>
        <w:rPr>
          <w:b/>
          <w:bCs/>
          <w:noProof/>
        </w:rPr>
        <w:drawing>
          <wp:inline distT="0" distB="0" distL="0" distR="0" wp14:anchorId="39088B28" wp14:editId="6A5EC64A">
            <wp:extent cx="2206414" cy="1654810"/>
            <wp:effectExtent l="0" t="0" r="3810" b="2540"/>
            <wp:docPr id="5831068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6204" cy="1684652"/>
                    </a:xfrm>
                    <a:prstGeom prst="rect">
                      <a:avLst/>
                    </a:prstGeom>
                    <a:noFill/>
                  </pic:spPr>
                </pic:pic>
              </a:graphicData>
            </a:graphic>
          </wp:inline>
        </w:drawing>
      </w:r>
    </w:p>
    <w:p w14:paraId="53C8CDC9" w14:textId="37F2767E" w:rsidR="00C52F0F" w:rsidRDefault="000D60B9" w:rsidP="005F1C75">
      <w:pPr>
        <w:rPr>
          <w:b/>
          <w:bCs/>
        </w:rPr>
      </w:pPr>
      <w:r>
        <w:rPr>
          <w:noProof/>
        </w:rPr>
        <w:drawing>
          <wp:inline distT="0" distB="0" distL="0" distR="0" wp14:anchorId="6BB88FB8" wp14:editId="65FA0023">
            <wp:extent cx="5760720" cy="3096260"/>
            <wp:effectExtent l="0" t="0" r="0" b="8890"/>
            <wp:docPr id="1675573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7351" name=""/>
                    <pic:cNvPicPr/>
                  </pic:nvPicPr>
                  <pic:blipFill>
                    <a:blip r:embed="rId7"/>
                    <a:stretch>
                      <a:fillRect/>
                    </a:stretch>
                  </pic:blipFill>
                  <pic:spPr>
                    <a:xfrm>
                      <a:off x="0" y="0"/>
                      <a:ext cx="5760720" cy="3096260"/>
                    </a:xfrm>
                    <a:prstGeom prst="rect">
                      <a:avLst/>
                    </a:prstGeom>
                  </pic:spPr>
                </pic:pic>
              </a:graphicData>
            </a:graphic>
          </wp:inline>
        </w:drawing>
      </w:r>
      <w:r w:rsidR="00C52F0F" w:rsidRPr="00C52F0F">
        <w:rPr>
          <w:b/>
          <w:bCs/>
          <w:noProof/>
        </w:rPr>
        <w:drawing>
          <wp:inline distT="0" distB="0" distL="0" distR="0" wp14:anchorId="4BA110C6" wp14:editId="6BE802EE">
            <wp:extent cx="57158" cy="9526"/>
            <wp:effectExtent l="0" t="0" r="0" b="0"/>
            <wp:docPr id="13763510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51063" name=""/>
                    <pic:cNvPicPr/>
                  </pic:nvPicPr>
                  <pic:blipFill>
                    <a:blip r:embed="rId8"/>
                    <a:stretch>
                      <a:fillRect/>
                    </a:stretch>
                  </pic:blipFill>
                  <pic:spPr>
                    <a:xfrm>
                      <a:off x="0" y="0"/>
                      <a:ext cx="57158" cy="9526"/>
                    </a:xfrm>
                    <a:prstGeom prst="rect">
                      <a:avLst/>
                    </a:prstGeom>
                  </pic:spPr>
                </pic:pic>
              </a:graphicData>
            </a:graphic>
          </wp:inline>
        </w:drawing>
      </w:r>
    </w:p>
    <w:p w14:paraId="4756B3BD" w14:textId="019532C1" w:rsidR="005F1C75" w:rsidRPr="005F1C75" w:rsidRDefault="005F1C75" w:rsidP="005F1C75">
      <w:r w:rsidRPr="005F1C75">
        <w:rPr>
          <w:b/>
          <w:bCs/>
        </w:rPr>
        <w:t>Einfach</w:t>
      </w:r>
    </w:p>
    <w:p w14:paraId="755FDEED" w14:textId="77777777" w:rsidR="005F1C75" w:rsidRPr="005F1C75" w:rsidRDefault="005F1C75" w:rsidP="005F1C75">
      <w:r w:rsidRPr="005F1C75">
        <w:t>Höhenrundweg</w:t>
      </w:r>
    </w:p>
    <w:p w14:paraId="79F81099" w14:textId="77777777" w:rsidR="005F1C75" w:rsidRPr="005F1C75" w:rsidRDefault="005F1C75" w:rsidP="005F1C75">
      <w:r w:rsidRPr="005F1C75">
        <w:rPr>
          <w:b/>
          <w:bCs/>
        </w:rPr>
        <w:t>01:57</w:t>
      </w:r>
    </w:p>
    <w:p w14:paraId="3CA1AA01" w14:textId="77777777" w:rsidR="005F1C75" w:rsidRPr="005F1C75" w:rsidRDefault="005F1C75" w:rsidP="005F1C75">
      <w:r w:rsidRPr="005F1C75">
        <w:rPr>
          <w:b/>
          <w:bCs/>
        </w:rPr>
        <w:t>7,30km</w:t>
      </w:r>
    </w:p>
    <w:p w14:paraId="2103BBE9" w14:textId="77777777" w:rsidR="005F1C75" w:rsidRPr="005F1C75" w:rsidRDefault="005F1C75" w:rsidP="005F1C75">
      <w:r w:rsidRPr="005F1C75">
        <w:rPr>
          <w:b/>
          <w:bCs/>
        </w:rPr>
        <w:t>80m</w:t>
      </w:r>
    </w:p>
    <w:p w14:paraId="274CA16D" w14:textId="77777777" w:rsidR="005F1C75" w:rsidRPr="005F1C75" w:rsidRDefault="005F1C75" w:rsidP="005F1C75">
      <w:r w:rsidRPr="005F1C75">
        <w:t>Wandern</w:t>
      </w:r>
    </w:p>
    <w:p w14:paraId="41D9ACE3" w14:textId="77777777" w:rsidR="005F1C75" w:rsidRPr="005F1C75" w:rsidRDefault="005F1C75" w:rsidP="005F1C75">
      <w:r w:rsidRPr="005F1C75">
        <w:t xml:space="preserve">Entdecke die Highlights rund um den </w:t>
      </w:r>
      <w:proofErr w:type="spellStart"/>
      <w:r w:rsidRPr="005F1C75">
        <w:t>Hoherodskopf</w:t>
      </w:r>
      <w:proofErr w:type="spellEnd"/>
      <w:r w:rsidRPr="005F1C75">
        <w:t xml:space="preserve"> auf dieser Rundtour, die dich durch einen der ältesten Naturparke Deutschlands führt. Wandere durch schattige Mischwälder, genieße weite Aussichten, erlebe das Sprudeln von Quellen, sieh dir Basaltkuppen an und bestaune eines der letzten Hochmoore. Los geht’s am </w:t>
      </w:r>
      <w:proofErr w:type="spellStart"/>
      <w:r w:rsidRPr="005F1C75">
        <w:t>Hoherodskopf</w:t>
      </w:r>
      <w:proofErr w:type="spellEnd"/>
      <w:r w:rsidRPr="005F1C75">
        <w:t xml:space="preserve">, den du bequem mit dem Bus erreichst. Die Tour </w:t>
      </w:r>
      <w:proofErr w:type="gramStart"/>
      <w:r w:rsidRPr="005F1C75">
        <w:t>kann übrigens</w:t>
      </w:r>
      <w:proofErr w:type="gramEnd"/>
      <w:r w:rsidRPr="005F1C75">
        <w:t xml:space="preserve"> auch mit dem Kinderwagen gelaufen werden.</w:t>
      </w:r>
    </w:p>
    <w:p w14:paraId="56CA5595" w14:textId="77777777" w:rsidR="005F1C75" w:rsidRPr="005F1C75" w:rsidRDefault="005F1C75" w:rsidP="005F1C75">
      <w:r w:rsidRPr="005F1C75">
        <w:t xml:space="preserve">Zu Beginn wanderst du durch den Wald in Richtung Taufstein, der höchsten Erhebung im Vogelsberg. Wenn du magst, kannst du einen Abstecher zum Gipfel machen. Der Weg führt dich weiter zum Hochmoor, neben dem Hochmoor der Rhön das einzige in Hessen. Hier bietet sich </w:t>
      </w:r>
      <w:r w:rsidRPr="005F1C75">
        <w:lastRenderedPageBreak/>
        <w:t>auch noch ein Abstecher zum Geiselstein an, dessen Gestein einen so hohen Eisengehalt hat, dass es magnetisch ist.</w:t>
      </w:r>
    </w:p>
    <w:p w14:paraId="2B421C28" w14:textId="77777777" w:rsidR="005F1C75" w:rsidRPr="005F1C75" w:rsidRDefault="005F1C75" w:rsidP="005F1C75">
      <w:r w:rsidRPr="005F1C75">
        <w:t xml:space="preserve">Du umrundest die </w:t>
      </w:r>
      <w:proofErr w:type="spellStart"/>
      <w:r w:rsidRPr="005F1C75">
        <w:t>Breungeshainer</w:t>
      </w:r>
      <w:proofErr w:type="spellEnd"/>
      <w:r w:rsidRPr="005F1C75">
        <w:t xml:space="preserve"> Heide und passierst die sprudelnde </w:t>
      </w:r>
      <w:proofErr w:type="spellStart"/>
      <w:r w:rsidRPr="005F1C75">
        <w:t>Niddaquelle</w:t>
      </w:r>
      <w:proofErr w:type="spellEnd"/>
      <w:r w:rsidRPr="005F1C75">
        <w:t xml:space="preserve">. Der Nidda folgend kommst du zum malerischen Forellenteich, der eine einzigartige Flora und Fauna bietet. Auf dem Rückweg kannst du nochmal wunderbare Aussichten über die sanft geschwungene Region Vogelsberg genießen und schließlich die Tour in einer der Einkehrmöglichkeiten am </w:t>
      </w:r>
      <w:proofErr w:type="spellStart"/>
      <w:r w:rsidRPr="005F1C75">
        <w:t>Hoherodskopf</w:t>
      </w:r>
      <w:proofErr w:type="spellEnd"/>
      <w:r w:rsidRPr="005F1C75">
        <w:t xml:space="preserve"> ausklingen lassen.</w:t>
      </w:r>
    </w:p>
    <w:p w14:paraId="5716838D" w14:textId="77777777" w:rsidR="005F1C75" w:rsidRDefault="005F1C75"/>
    <w:sectPr w:rsidR="005F1C7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AE177A"/>
    <w:multiLevelType w:val="hybridMultilevel"/>
    <w:tmpl w:val="EDF698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33336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C75"/>
    <w:rsid w:val="000D60B9"/>
    <w:rsid w:val="001D616D"/>
    <w:rsid w:val="00341508"/>
    <w:rsid w:val="003A4554"/>
    <w:rsid w:val="00422E30"/>
    <w:rsid w:val="00473F09"/>
    <w:rsid w:val="005F1C75"/>
    <w:rsid w:val="00701AA9"/>
    <w:rsid w:val="00A54C95"/>
    <w:rsid w:val="00BE7A61"/>
    <w:rsid w:val="00C52F0F"/>
    <w:rsid w:val="00ED565F"/>
    <w:rsid w:val="00F228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15C93"/>
  <w15:chartTrackingRefBased/>
  <w15:docId w15:val="{726C870D-B927-4535-9953-6008A0A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F1C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F1C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F1C7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F1C7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F1C7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F1C7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F1C7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F1C7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F1C7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1C7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F1C7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F1C7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F1C7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F1C7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F1C7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F1C7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F1C7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F1C75"/>
    <w:rPr>
      <w:rFonts w:eastAsiaTheme="majorEastAsia" w:cstheme="majorBidi"/>
      <w:color w:val="272727" w:themeColor="text1" w:themeTint="D8"/>
    </w:rPr>
  </w:style>
  <w:style w:type="paragraph" w:styleId="Titel">
    <w:name w:val="Title"/>
    <w:basedOn w:val="Standard"/>
    <w:next w:val="Standard"/>
    <w:link w:val="TitelZchn"/>
    <w:uiPriority w:val="10"/>
    <w:qFormat/>
    <w:rsid w:val="005F1C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1C7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F1C7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F1C7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F1C7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F1C75"/>
    <w:rPr>
      <w:i/>
      <w:iCs/>
      <w:color w:val="404040" w:themeColor="text1" w:themeTint="BF"/>
    </w:rPr>
  </w:style>
  <w:style w:type="paragraph" w:styleId="Listenabsatz">
    <w:name w:val="List Paragraph"/>
    <w:basedOn w:val="Standard"/>
    <w:uiPriority w:val="34"/>
    <w:qFormat/>
    <w:rsid w:val="005F1C75"/>
    <w:pPr>
      <w:ind w:left="720"/>
      <w:contextualSpacing/>
    </w:pPr>
  </w:style>
  <w:style w:type="character" w:styleId="IntensiveHervorhebung">
    <w:name w:val="Intense Emphasis"/>
    <w:basedOn w:val="Absatz-Standardschriftart"/>
    <w:uiPriority w:val="21"/>
    <w:qFormat/>
    <w:rsid w:val="005F1C75"/>
    <w:rPr>
      <w:i/>
      <w:iCs/>
      <w:color w:val="0F4761" w:themeColor="accent1" w:themeShade="BF"/>
    </w:rPr>
  </w:style>
  <w:style w:type="paragraph" w:styleId="IntensivesZitat">
    <w:name w:val="Intense Quote"/>
    <w:basedOn w:val="Standard"/>
    <w:next w:val="Standard"/>
    <w:link w:val="IntensivesZitatZchn"/>
    <w:uiPriority w:val="30"/>
    <w:qFormat/>
    <w:rsid w:val="005F1C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F1C75"/>
    <w:rPr>
      <w:i/>
      <w:iCs/>
      <w:color w:val="0F4761" w:themeColor="accent1" w:themeShade="BF"/>
    </w:rPr>
  </w:style>
  <w:style w:type="character" w:styleId="IntensiverVerweis">
    <w:name w:val="Intense Reference"/>
    <w:basedOn w:val="Absatz-Standardschriftart"/>
    <w:uiPriority w:val="32"/>
    <w:qFormat/>
    <w:rsid w:val="005F1C7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174</Words>
  <Characters>1103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Becker</dc:creator>
  <cp:keywords/>
  <dc:description/>
  <cp:lastModifiedBy>Wolfgang Becker</cp:lastModifiedBy>
  <cp:revision>2</cp:revision>
  <dcterms:created xsi:type="dcterms:W3CDTF">2026-04-04T12:24:00Z</dcterms:created>
  <dcterms:modified xsi:type="dcterms:W3CDTF">2026-04-04T13:26:00Z</dcterms:modified>
</cp:coreProperties>
</file>